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880.15.00223/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ВК-ПР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880.15.00223/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ВК-ПР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344134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21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вскрытию поступивших конвертов с предложениями в ходе проведения процедуры переторжки (регулирования цены)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344134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21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вскрытию поступивших конвертов с предложениями в ходе проведения процедуры переторжки (регулирования цены)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r>
              <w:rPr>
                <w:szCs w:val="22"/>
              </w:rPr>
              <w:t>04</w:t>
            </w:r>
            <w:r w:rsidRPr="00EA0B69">
              <w:rPr>
                <w:szCs w:val="22"/>
              </w:rPr>
              <w:t>» декабря 2015г.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EA0B69">
              <w:rPr>
                <w:szCs w:val="22"/>
              </w:rPr>
              <w:t>:00ч.</w:t>
            </w:r>
          </w:p>
        </w:tc>
      </w:tr>
    </w:tbl>
    <w:p w:rsidR="003721A1" w:rsidRPr="00344134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Поставка "Электроотопительного оборудования"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880.15.00223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Открытый запрос предложений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 xml:space="preserve">Форма закупки </w:t>
            </w:r>
            <w:bookmarkStart w:id="0" w:name="_GoBack"/>
            <w:bookmarkEnd w:id="0"/>
            <w:r w:rsidRPr="00BB7E70">
              <w:rPr>
                <w:color w:val="000000"/>
              </w:rPr>
              <w:t>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неэлектронная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да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 xml:space="preserve">2 400 000,00 </w:t>
            </w:r>
            <w:r w:rsidRPr="00BB7E70">
              <w:rPr>
                <w:color w:val="000000"/>
              </w:rPr>
              <w:t>руб., без НДС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декабрь 2015 - сентябрь 2016</w:t>
            </w:r>
          </w:p>
        </w:tc>
      </w:tr>
    </w:tbl>
    <w:p w:rsidR="003721A1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p w:rsidR="003721A1" w:rsidRPr="00EA0B69" w:rsidRDefault="003721A1" w:rsidP="00163E14">
      <w:pPr>
        <w:tabs>
          <w:tab w:val="left" w:pos="709"/>
        </w:tabs>
        <w:ind w:right="142"/>
        <w:rPr>
          <w:b/>
        </w:rPr>
      </w:pPr>
      <w:r w:rsidRPr="00EA0B69">
        <w:rPr>
          <w:b/>
        </w:rPr>
        <w:t>ПОВЕСТКА:</w:t>
      </w:r>
    </w:p>
    <w:p w:rsidR="00980CFF" w:rsidRPr="00980CFF" w:rsidRDefault="00980CFF" w:rsidP="00163E14">
      <w:pPr>
        <w:ind w:left="567"/>
        <w:jc w:val="both"/>
      </w:pPr>
      <w:r w:rsidRPr="00980CFF">
        <w:t>Проведение заочной переторжки (регулирование цены) среди Участников открытого запроса предложений, подавших свои предложения на участие в открытом запросе предложений, участниками которого являются только субъекты малого и среднего предпринимательства, на право заключения договора на поставку электроотопительного оборудования для нужд АО «Алтайэнергосбыт».</w:t>
      </w:r>
    </w:p>
    <w:p w:rsidR="00163E14" w:rsidRPr="00ED0F1A" w:rsidRDefault="00163E14" w:rsidP="00163E14">
      <w:pPr>
        <w:keepNext/>
        <w:ind w:right="140"/>
        <w:jc w:val="both"/>
        <w:outlineLvl w:val="1"/>
        <w:rPr>
          <w:b/>
          <w:caps/>
        </w:rPr>
      </w:pPr>
    </w:p>
    <w:p w:rsidR="003721A1" w:rsidRPr="00EA0B69" w:rsidRDefault="003721A1" w:rsidP="00163E14">
      <w:pPr>
        <w:keepNext/>
        <w:ind w:right="140"/>
        <w:jc w:val="both"/>
        <w:outlineLvl w:val="1"/>
        <w:rPr>
          <w:b/>
          <w:caps/>
        </w:rPr>
      </w:pPr>
      <w:r w:rsidRPr="00EA0B69">
        <w:rPr>
          <w:b/>
          <w:caps/>
        </w:rPr>
        <w:t>ВОПРОСЫ ЗАСЕДАНИЯ Закупочной КОМИССИИ:</w:t>
      </w:r>
    </w:p>
    <w:p w:rsidR="00980CFF" w:rsidRDefault="00980CFF" w:rsidP="00163E14">
      <w:pPr>
        <w:pStyle w:val="af5"/>
        <w:spacing w:after="0"/>
        <w:ind w:left="0" w:firstLine="567"/>
        <w:jc w:val="both"/>
      </w:pPr>
      <w:r>
        <w:t>Проведение заочной переторжки (регулирование цены)</w:t>
      </w:r>
    </w:p>
    <w:p w:rsidR="00980CFF" w:rsidRPr="00B95655" w:rsidRDefault="00980CFF" w:rsidP="00163E14">
      <w:pPr>
        <w:pStyle w:val="af5"/>
        <w:spacing w:after="0"/>
        <w:ind w:left="0" w:firstLine="567"/>
        <w:jc w:val="both"/>
      </w:pPr>
      <w:r>
        <w:t xml:space="preserve">Дата и время начала процедуры вскрытия конвертов с предложениями на переторжку: </w:t>
      </w:r>
      <w:r w:rsidR="00B95655">
        <w:t>04</w:t>
      </w:r>
      <w:r>
        <w:t>.1</w:t>
      </w:r>
      <w:r w:rsidR="00B95655">
        <w:t>2</w:t>
      </w:r>
      <w:r>
        <w:t>.2015 14:00 (время местное). Место проведения процедуры вскрытия конвертов с предложениями на переторжку:</w:t>
      </w:r>
      <w:r w:rsidR="00B95655" w:rsidRPr="00B95655">
        <w:rPr>
          <w:sz w:val="20"/>
        </w:rPr>
        <w:t xml:space="preserve"> </w:t>
      </w:r>
      <w:r w:rsidR="00B95655" w:rsidRPr="00B95655">
        <w:t xml:space="preserve">656049, г. Барнаул, ул. </w:t>
      </w:r>
      <w:proofErr w:type="gramStart"/>
      <w:r w:rsidR="00B95655" w:rsidRPr="00B95655">
        <w:t>Интернациональная</w:t>
      </w:r>
      <w:proofErr w:type="gramEnd"/>
      <w:r w:rsidR="00B95655" w:rsidRPr="00B95655">
        <w:t xml:space="preserve">, 122, </w:t>
      </w:r>
      <w:proofErr w:type="spellStart"/>
      <w:r w:rsidR="00B95655" w:rsidRPr="00B95655">
        <w:t>каб</w:t>
      </w:r>
      <w:proofErr w:type="spellEnd"/>
      <w:r w:rsidR="00B95655" w:rsidRPr="00B95655">
        <w:t>. 316</w:t>
      </w:r>
      <w:r w:rsidRPr="00B95655">
        <w:t>.</w:t>
      </w:r>
    </w:p>
    <w:p w:rsidR="00980CFF" w:rsidRDefault="00980CFF" w:rsidP="00163E14">
      <w:pPr>
        <w:pStyle w:val="af5"/>
        <w:spacing w:after="0"/>
        <w:ind w:left="0" w:firstLine="567"/>
        <w:jc w:val="both"/>
      </w:pPr>
      <w:r>
        <w:t>В соответствии с решением закупочной комиссии проводится процедура заочной переторжки.</w:t>
      </w:r>
    </w:p>
    <w:p w:rsidR="00980CFF" w:rsidRDefault="00980CFF" w:rsidP="00163E14">
      <w:pPr>
        <w:pStyle w:val="af5"/>
        <w:spacing w:after="0"/>
        <w:ind w:left="0" w:firstLine="567"/>
        <w:jc w:val="both"/>
      </w:pPr>
      <w:r>
        <w:t>На процедуру переторжки были представлены следующие предложения:</w:t>
      </w:r>
    </w:p>
    <w:p w:rsidR="00980CFF" w:rsidRPr="00F52042" w:rsidRDefault="00980CFF" w:rsidP="00163E14">
      <w:pPr>
        <w:snapToGrid w:val="0"/>
        <w:ind w:firstLine="567"/>
        <w:jc w:val="both"/>
      </w:pPr>
    </w:p>
    <w:tbl>
      <w:tblPr>
        <w:tblW w:w="9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261"/>
        <w:gridCol w:w="2685"/>
        <w:gridCol w:w="2843"/>
      </w:tblGrid>
      <w:tr w:rsidR="00980CFF" w:rsidRPr="009B5FB3" w:rsidTr="00173EA1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9B5FB3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B5FB3">
              <w:rPr>
                <w:b/>
                <w:sz w:val="20"/>
              </w:rPr>
              <w:t>№</w:t>
            </w:r>
          </w:p>
          <w:p w:rsidR="00980CFF" w:rsidRPr="009B5FB3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9B5FB3">
              <w:rPr>
                <w:b/>
                <w:sz w:val="20"/>
              </w:rPr>
              <w:t>п</w:t>
            </w:r>
            <w:proofErr w:type="gramEnd"/>
            <w:r w:rsidRPr="009B5FB3"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9B5FB3" w:rsidRDefault="00980CFF" w:rsidP="00163E1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B5FB3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9B5FB3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9B5FB3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9B5FB3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9B5FB3">
              <w:rPr>
                <w:b/>
                <w:sz w:val="20"/>
                <w:szCs w:val="20"/>
              </w:rPr>
              <w:t>Первоначальная цена предложения на участие в запросе предложений</w:t>
            </w:r>
          </w:p>
        </w:tc>
      </w:tr>
      <w:tr w:rsidR="007234F0" w:rsidRPr="009B5FB3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F0" w:rsidRPr="009B5FB3" w:rsidRDefault="007234F0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B5FB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F0" w:rsidRPr="002938C2" w:rsidRDefault="007234F0" w:rsidP="00163E14">
            <w:pPr>
              <w:pStyle w:val="af9"/>
              <w:rPr>
                <w:sz w:val="20"/>
                <w:szCs w:val="20"/>
              </w:rPr>
            </w:pPr>
            <w:r w:rsidRPr="002938C2">
              <w:rPr>
                <w:sz w:val="20"/>
                <w:szCs w:val="20"/>
              </w:rPr>
              <w:t xml:space="preserve">ООО «ТД ДЭГЕР», </w:t>
            </w:r>
            <w:r w:rsidRPr="002938C2">
              <w:rPr>
                <w:color w:val="191919"/>
                <w:sz w:val="20"/>
                <w:szCs w:val="20"/>
                <w:shd w:val="clear" w:color="auto" w:fill="FFFFFF"/>
              </w:rPr>
              <w:t xml:space="preserve">656055, г. Барнаул, ул. Малахова, 56-71 </w:t>
            </w:r>
            <w:r w:rsidRPr="002938C2">
              <w:rPr>
                <w:sz w:val="20"/>
                <w:szCs w:val="20"/>
              </w:rPr>
              <w:t xml:space="preserve">(ИНН 2223602651; КПП </w:t>
            </w:r>
            <w:r w:rsidRPr="002938C2">
              <w:rPr>
                <w:color w:val="191919"/>
                <w:sz w:val="20"/>
                <w:szCs w:val="20"/>
                <w:shd w:val="clear" w:color="auto" w:fill="FFFFFF"/>
              </w:rPr>
              <w:lastRenderedPageBreak/>
              <w:t>222301001</w:t>
            </w:r>
            <w:r w:rsidRPr="002938C2">
              <w:rPr>
                <w:sz w:val="20"/>
                <w:szCs w:val="20"/>
              </w:rPr>
              <w:t>; ОГРН 1142223014724)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234F0" w:rsidRPr="001E3AD7" w:rsidRDefault="007234F0" w:rsidP="00163E14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1E3AD7">
              <w:rPr>
                <w:bCs/>
                <w:sz w:val="20"/>
                <w:szCs w:val="20"/>
              </w:rPr>
              <w:lastRenderedPageBreak/>
              <w:t>2 337 724,59 руб. без НДС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4F0" w:rsidRPr="002938C2" w:rsidRDefault="007234F0" w:rsidP="00163E14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2938C2">
              <w:rPr>
                <w:bCs/>
                <w:sz w:val="20"/>
                <w:szCs w:val="20"/>
              </w:rPr>
              <w:t>2 337 724,59 руб. без НДС</w:t>
            </w:r>
          </w:p>
        </w:tc>
      </w:tr>
      <w:tr w:rsidR="007234F0" w:rsidRPr="009B5FB3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F0" w:rsidRPr="009B5FB3" w:rsidRDefault="007234F0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B5FB3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F0" w:rsidRPr="002938C2" w:rsidRDefault="007234F0" w:rsidP="00163E14">
            <w:pPr>
              <w:pStyle w:val="af9"/>
              <w:rPr>
                <w:sz w:val="20"/>
                <w:szCs w:val="20"/>
              </w:rPr>
            </w:pPr>
            <w:r w:rsidRPr="002938C2">
              <w:rPr>
                <w:sz w:val="20"/>
                <w:szCs w:val="20"/>
              </w:rPr>
              <w:t>ЗАО «УРА</w:t>
            </w:r>
            <w:proofErr w:type="gramStart"/>
            <w:r w:rsidRPr="002938C2">
              <w:rPr>
                <w:sz w:val="20"/>
                <w:szCs w:val="20"/>
              </w:rPr>
              <w:t>Л</w:t>
            </w:r>
            <w:r w:rsidRPr="007234F0">
              <w:rPr>
                <w:sz w:val="20"/>
                <w:szCs w:val="20"/>
              </w:rPr>
              <w:t>-</w:t>
            </w:r>
            <w:proofErr w:type="gramEnd"/>
            <w:r w:rsidRPr="002938C2">
              <w:rPr>
                <w:sz w:val="20"/>
                <w:szCs w:val="20"/>
              </w:rPr>
              <w:t xml:space="preserve"> МИКМА</w:t>
            </w:r>
            <w:r w:rsidRPr="007234F0">
              <w:rPr>
                <w:sz w:val="20"/>
                <w:szCs w:val="20"/>
              </w:rPr>
              <w:t>-</w:t>
            </w:r>
            <w:r w:rsidRPr="002938C2">
              <w:rPr>
                <w:sz w:val="20"/>
                <w:szCs w:val="20"/>
              </w:rPr>
              <w:t>ТЕРМ», 456306, Челябинская обл., г. Миасс, ул. Дзержинского, 44 (ИНН 7415026200, КПП 741501001, ОГРН 1027400869099)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234F0" w:rsidRPr="001C779A" w:rsidRDefault="001C779A" w:rsidP="001C779A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1C779A">
              <w:rPr>
                <w:bCs/>
                <w:sz w:val="20"/>
                <w:szCs w:val="20"/>
              </w:rPr>
              <w:t>Предложение на переторжку не поступило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4F0" w:rsidRPr="002938C2" w:rsidRDefault="007234F0" w:rsidP="009B7092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2938C2">
              <w:rPr>
                <w:bCs/>
                <w:sz w:val="20"/>
                <w:szCs w:val="20"/>
              </w:rPr>
              <w:t>2 397 836,77 руб. без НДС</w:t>
            </w:r>
          </w:p>
        </w:tc>
      </w:tr>
    </w:tbl>
    <w:p w:rsidR="00980CFF" w:rsidRPr="00163E14" w:rsidRDefault="00980CFF" w:rsidP="00163E14">
      <w:pPr>
        <w:widowControl w:val="0"/>
        <w:snapToGrid w:val="0"/>
        <w:ind w:left="567" w:right="140"/>
        <w:jc w:val="both"/>
        <w:outlineLvl w:val="2"/>
      </w:pPr>
    </w:p>
    <w:p w:rsidR="003721A1" w:rsidRPr="00EA0B69" w:rsidRDefault="003721A1" w:rsidP="00163E14">
      <w:pPr>
        <w:widowControl w:val="0"/>
        <w:tabs>
          <w:tab w:val="num" w:pos="993"/>
        </w:tabs>
        <w:ind w:right="140" w:firstLine="567"/>
        <w:jc w:val="both"/>
        <w:outlineLvl w:val="1"/>
        <w:rPr>
          <w:b/>
          <w:caps/>
        </w:rPr>
      </w:pPr>
      <w:r w:rsidRPr="00EA0B69">
        <w:rPr>
          <w:b/>
          <w:caps/>
        </w:rPr>
        <w:t>РЕШИЛИ:</w:t>
      </w:r>
    </w:p>
    <w:p w:rsidR="00980CFF" w:rsidRPr="00043937" w:rsidRDefault="00980CFF" w:rsidP="00163E14">
      <w:pPr>
        <w:numPr>
          <w:ilvl w:val="0"/>
          <w:numId w:val="42"/>
        </w:numPr>
        <w:tabs>
          <w:tab w:val="left" w:pos="851"/>
        </w:tabs>
        <w:ind w:firstLine="567"/>
        <w:jc w:val="both"/>
        <w:rPr>
          <w:sz w:val="22"/>
          <w:szCs w:val="22"/>
        </w:rPr>
      </w:pPr>
      <w:r w:rsidRPr="0030491E">
        <w:t xml:space="preserve">Признать процедуру проведения переторжки (регулирование цены) состоявшейся. </w:t>
      </w:r>
    </w:p>
    <w:p w:rsidR="00980CFF" w:rsidRPr="002017DB" w:rsidRDefault="00980CFF" w:rsidP="00163E14">
      <w:pPr>
        <w:numPr>
          <w:ilvl w:val="0"/>
          <w:numId w:val="42"/>
        </w:numPr>
        <w:tabs>
          <w:tab w:val="left" w:pos="851"/>
        </w:tabs>
        <w:ind w:firstLine="567"/>
        <w:jc w:val="both"/>
      </w:pPr>
      <w:r w:rsidRPr="0030491E">
        <w:t xml:space="preserve">Утвердить протокол заседания </w:t>
      </w:r>
      <w:r>
        <w:t>закупочной</w:t>
      </w:r>
      <w:r w:rsidRPr="0030491E">
        <w:t xml:space="preserve"> комиссии </w:t>
      </w:r>
      <w:r w:rsidRPr="002017DB">
        <w:t>по проведению процедуры заочной переторжки.</w:t>
      </w:r>
    </w:p>
    <w:p w:rsidR="00980CFF" w:rsidRPr="00980CFF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EA0B69" w:rsidRDefault="003721A1" w:rsidP="00163E14">
      <w:pPr>
        <w:ind w:right="140"/>
        <w:jc w:val="both"/>
        <w:rPr>
          <w:b/>
          <w:caps/>
        </w:rPr>
      </w:pPr>
      <w:r w:rsidRPr="00EA0B69">
        <w:rPr>
          <w:b/>
        </w:rPr>
        <w:t>РЕЗУЛЬТАТЫ ГОЛОСОВАНИЯ:</w:t>
      </w:r>
    </w:p>
    <w:p w:rsidR="003721A1" w:rsidRPr="00EA0B69" w:rsidRDefault="003721A1" w:rsidP="00163E14">
      <w:pPr>
        <w:ind w:right="140"/>
        <w:jc w:val="both"/>
      </w:pPr>
      <w:r w:rsidRPr="00EA0B69">
        <w:t>«За»</w:t>
      </w:r>
      <w:r w:rsidRPr="00EA0B69">
        <w:rPr>
          <w:u w:val="single"/>
        </w:rPr>
        <w:t xml:space="preserve"> </w:t>
      </w:r>
      <w:r w:rsidR="00163E14" w:rsidRPr="00ED0F1A">
        <w:rPr>
          <w:u w:val="single"/>
        </w:rPr>
        <w:t xml:space="preserve"> 2</w:t>
      </w:r>
      <w:r w:rsidRPr="00EA0B69">
        <w:rPr>
          <w:u w:val="single"/>
        </w:rPr>
        <w:t xml:space="preserve">   </w:t>
      </w:r>
      <w:r w:rsidRPr="00EA0B69">
        <w:t>членов закупочной комиссии.</w:t>
      </w:r>
    </w:p>
    <w:p w:rsidR="003721A1" w:rsidRPr="00EA0B69" w:rsidRDefault="003721A1" w:rsidP="00163E14">
      <w:pPr>
        <w:ind w:right="140"/>
        <w:jc w:val="both"/>
      </w:pPr>
      <w:r w:rsidRPr="00EA0B69">
        <w:t>«Против»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</w:p>
    <w:p w:rsidR="003721A1" w:rsidRPr="00ED0F1A" w:rsidRDefault="003721A1" w:rsidP="00163E14">
      <w:pPr>
        <w:ind w:right="140"/>
        <w:jc w:val="both"/>
      </w:pPr>
      <w:r w:rsidRPr="00EA0B69">
        <w:t>«Воздержалось»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</w:p>
    <w:p w:rsidR="001005E4" w:rsidRPr="00ED0F1A" w:rsidRDefault="001005E4" w:rsidP="00163E14">
      <w:pPr>
        <w:ind w:right="140"/>
        <w:jc w:val="both"/>
      </w:pPr>
    </w:p>
    <w:sectPr w:rsidR="001005E4" w:rsidRPr="00ED0F1A" w:rsidSect="003B1304">
      <w:footerReference w:type="default" r:id="rId10"/>
      <w:pgSz w:w="11906" w:h="16838"/>
      <w:pgMar w:top="851" w:right="851" w:bottom="851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30746E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0746E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0F1A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7CC4-155A-4FCE-AF0E-92225D71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270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121</cp:revision>
  <cp:lastPrinted>2015-07-02T11:07:00Z</cp:lastPrinted>
  <dcterms:created xsi:type="dcterms:W3CDTF">2014-12-01T08:11:00Z</dcterms:created>
  <dcterms:modified xsi:type="dcterms:W3CDTF">2015-12-04T09:09:00Z</dcterms:modified>
</cp:coreProperties>
</file>