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844857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844857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844857">
        <w:rPr>
          <w:rFonts w:ascii="Times New Roman" w:hAnsi="Times New Roman"/>
          <w:sz w:val="24"/>
          <w:szCs w:val="24"/>
        </w:rPr>
        <w:t xml:space="preserve">Закупочной </w:t>
      </w:r>
      <w:r w:rsidRPr="00844857">
        <w:rPr>
          <w:rFonts w:ascii="Times New Roman" w:hAnsi="Times New Roman"/>
          <w:sz w:val="24"/>
          <w:szCs w:val="24"/>
        </w:rPr>
        <w:t>комисс</w:t>
      </w:r>
      <w:proofErr w:type="gramStart"/>
      <w:r w:rsidRPr="00844857">
        <w:rPr>
          <w:rFonts w:ascii="Times New Roman" w:hAnsi="Times New Roman"/>
          <w:sz w:val="24"/>
          <w:szCs w:val="24"/>
        </w:rPr>
        <w:t>ии</w:t>
      </w:r>
      <w:r w:rsidR="00FA696B" w:rsidRPr="00844857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844857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844857">
        <w:rPr>
          <w:rFonts w:ascii="Times New Roman" w:hAnsi="Times New Roman"/>
          <w:sz w:val="24"/>
          <w:szCs w:val="24"/>
        </w:rPr>
        <w:t xml:space="preserve"> </w:t>
      </w:r>
      <w:r w:rsidR="00965EC7" w:rsidRPr="00844857">
        <w:rPr>
          <w:rFonts w:ascii="Times New Roman" w:hAnsi="Times New Roman"/>
          <w:sz w:val="24"/>
          <w:szCs w:val="24"/>
        </w:rPr>
        <w:t>по итоговой оценке заявок и выбору Победителя открытого запроса предложений с учетом проведенной процедуры переторжки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844857" w:rsidTr="0032373F">
        <w:trPr>
          <w:jc w:val="center"/>
        </w:trPr>
        <w:tc>
          <w:tcPr>
            <w:tcW w:w="5210" w:type="dxa"/>
          </w:tcPr>
          <w:p w:rsidR="00176A38" w:rsidRPr="00844857" w:rsidRDefault="00880D83" w:rsidP="00844857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844857">
              <w:rPr>
                <w:b/>
              </w:rPr>
              <w:t>№</w:t>
            </w:r>
            <w:r w:rsidRPr="00844857">
              <w:rPr>
                <w:b/>
                <w:color w:val="000000"/>
              </w:rPr>
              <w:t>880.1</w:t>
            </w:r>
            <w:r w:rsidRPr="00844857">
              <w:rPr>
                <w:b/>
                <w:color w:val="000000"/>
                <w:lang w:val="en-US"/>
              </w:rPr>
              <w:t>5</w:t>
            </w:r>
            <w:r w:rsidRPr="00844857">
              <w:rPr>
                <w:b/>
                <w:color w:val="000000"/>
              </w:rPr>
              <w:t>.00</w:t>
            </w:r>
            <w:r w:rsidRPr="00844857">
              <w:rPr>
                <w:b/>
                <w:color w:val="000000"/>
                <w:lang w:val="en-US"/>
              </w:rPr>
              <w:t>0</w:t>
            </w:r>
            <w:r w:rsidRPr="00844857">
              <w:rPr>
                <w:b/>
                <w:color w:val="000000"/>
              </w:rPr>
              <w:t>87</w:t>
            </w:r>
            <w:r w:rsidRPr="00844857">
              <w:rPr>
                <w:b/>
              </w:rPr>
              <w:t>/ОЗП</w:t>
            </w:r>
            <w:r w:rsidR="00176A38" w:rsidRPr="00844857">
              <w:rPr>
                <w:b/>
              </w:rPr>
              <w:t>-П</w:t>
            </w:r>
            <w:r w:rsidR="00B50715" w:rsidRPr="00844857">
              <w:rPr>
                <w:b/>
              </w:rPr>
              <w:t>В</w:t>
            </w:r>
            <w:r w:rsidR="00176A38" w:rsidRPr="00844857">
              <w:rPr>
                <w:b/>
              </w:rPr>
              <w:t>П</w:t>
            </w:r>
          </w:p>
        </w:tc>
        <w:tc>
          <w:tcPr>
            <w:tcW w:w="5098" w:type="dxa"/>
          </w:tcPr>
          <w:p w:rsidR="00176A38" w:rsidRPr="00844857" w:rsidRDefault="00880D83" w:rsidP="005E0F72">
            <w:pPr>
              <w:snapToGrid w:val="0"/>
              <w:jc w:val="right"/>
              <w:rPr>
                <w:b/>
                <w:highlight w:val="yellow"/>
              </w:rPr>
            </w:pPr>
            <w:r w:rsidRPr="00844857">
              <w:rPr>
                <w:b/>
              </w:rPr>
              <w:t>22</w:t>
            </w:r>
            <w:r w:rsidR="00176A38" w:rsidRPr="00844857">
              <w:rPr>
                <w:b/>
              </w:rPr>
              <w:t>.</w:t>
            </w:r>
            <w:r w:rsidR="00FF6493" w:rsidRPr="00844857">
              <w:rPr>
                <w:b/>
              </w:rPr>
              <w:t>0</w:t>
            </w:r>
            <w:r w:rsidR="00CD36F2" w:rsidRPr="00844857">
              <w:rPr>
                <w:b/>
              </w:rPr>
              <w:t>9</w:t>
            </w:r>
            <w:r w:rsidR="00176A38" w:rsidRPr="00844857">
              <w:rPr>
                <w:b/>
              </w:rPr>
              <w:t>.201</w:t>
            </w:r>
            <w:r w:rsidR="00FF6493" w:rsidRPr="00844857">
              <w:rPr>
                <w:b/>
              </w:rPr>
              <w:t>5</w:t>
            </w:r>
            <w:r w:rsidR="00176A38" w:rsidRPr="00844857">
              <w:rPr>
                <w:b/>
              </w:rPr>
              <w:t>г.</w:t>
            </w:r>
          </w:p>
        </w:tc>
      </w:tr>
    </w:tbl>
    <w:p w:rsidR="00880D83" w:rsidRPr="00844857" w:rsidRDefault="00880D83" w:rsidP="00880D83">
      <w:pPr>
        <w:snapToGrid w:val="0"/>
        <w:rPr>
          <w:b/>
        </w:rPr>
      </w:pPr>
      <w:r w:rsidRPr="00844857">
        <w:rPr>
          <w:b/>
        </w:rPr>
        <w:t>г. Барнаул</w:t>
      </w:r>
    </w:p>
    <w:p w:rsidR="00880D83" w:rsidRPr="00844857" w:rsidRDefault="00880D83" w:rsidP="00880D83">
      <w:pPr>
        <w:keepNext/>
        <w:snapToGrid w:val="0"/>
        <w:jc w:val="both"/>
        <w:outlineLvl w:val="1"/>
        <w:rPr>
          <w:b/>
        </w:rPr>
      </w:pPr>
      <w:r w:rsidRPr="00844857">
        <w:rPr>
          <w:b/>
        </w:rPr>
        <w:t>ПРЕДМЕТ ЗАКУПКИ:</w:t>
      </w:r>
    </w:p>
    <w:p w:rsidR="00880D83" w:rsidRPr="00844857" w:rsidRDefault="00880D83" w:rsidP="00880D83">
      <w:pPr>
        <w:jc w:val="center"/>
        <w:rPr>
          <w:b/>
        </w:rPr>
      </w:pPr>
      <w:r w:rsidRPr="00844857">
        <w:rPr>
          <w:b/>
        </w:rPr>
        <w:t xml:space="preserve">    Открытый запрос предложений, участниками которого являются только субъекты малого и среднего предпринимательства на право заключения договора на оказание услуг:</w:t>
      </w:r>
    </w:p>
    <w:p w:rsidR="00880D83" w:rsidRPr="00844857" w:rsidRDefault="00880D83" w:rsidP="00880D83">
      <w:r w:rsidRPr="00844857">
        <w:rPr>
          <w:b/>
        </w:rPr>
        <w:t xml:space="preserve">Лот 1: «Поддержка техническая </w:t>
      </w:r>
      <w:proofErr w:type="spellStart"/>
      <w:r w:rsidRPr="00844857">
        <w:rPr>
          <w:b/>
        </w:rPr>
        <w:t>VMware</w:t>
      </w:r>
      <w:proofErr w:type="spellEnd"/>
      <w:r w:rsidRPr="00844857">
        <w:rPr>
          <w:b/>
        </w:rPr>
        <w:t>»</w:t>
      </w:r>
      <w:r w:rsidRPr="00844857">
        <w:t xml:space="preserve"> </w:t>
      </w:r>
      <w:r w:rsidRPr="00844857">
        <w:rPr>
          <w:b/>
        </w:rPr>
        <w:t>для нужд АО «Алтайэнергосбыт».</w:t>
      </w:r>
    </w:p>
    <w:p w:rsidR="00880D83" w:rsidRPr="00844857" w:rsidRDefault="00880D83" w:rsidP="00880D83">
      <w:pPr>
        <w:snapToGrid w:val="0"/>
        <w:ind w:firstLine="567"/>
        <w:jc w:val="both"/>
      </w:pPr>
      <w:r w:rsidRPr="00844857">
        <w:t>Место оказания услуг: г. Барнаул.</w:t>
      </w:r>
    </w:p>
    <w:p w:rsidR="00880D83" w:rsidRPr="00844857" w:rsidRDefault="00880D83" w:rsidP="00880D83">
      <w:pPr>
        <w:snapToGrid w:val="0"/>
        <w:ind w:firstLine="567"/>
        <w:jc w:val="both"/>
      </w:pPr>
      <w:r w:rsidRPr="00844857">
        <w:t>Срок оказания услуг: в течение одного месяца с момента подписания договора.</w:t>
      </w:r>
    </w:p>
    <w:p w:rsidR="00880D83" w:rsidRPr="00844857" w:rsidRDefault="00880D83" w:rsidP="00880D83">
      <w:pPr>
        <w:snapToGrid w:val="0"/>
        <w:ind w:firstLine="567"/>
        <w:jc w:val="both"/>
      </w:pPr>
      <w:r w:rsidRPr="00844857">
        <w:t>Сведения о начальной (предельной) цене договора: 653 241,11 руб. без НДС.</w:t>
      </w:r>
    </w:p>
    <w:p w:rsidR="00880D83" w:rsidRPr="00844857" w:rsidRDefault="00880D83" w:rsidP="00880D83">
      <w:pPr>
        <w:snapToGrid w:val="0"/>
        <w:ind w:firstLine="567"/>
        <w:jc w:val="both"/>
      </w:pPr>
      <w:r w:rsidRPr="00844857">
        <w:t>Уведомление и документация о проведении настоящей процедуры были размещены «1» сентября 2015 года на сайте Единой электронной торговой площадки (ОАО «ЕЭТП»), по адресу в сети «Интернет»: http://etp.roseltorg.ru.</w:t>
      </w:r>
    </w:p>
    <w:p w:rsidR="002F4A1C" w:rsidRPr="00844857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844857">
        <w:rPr>
          <w:b/>
          <w:caps/>
        </w:rPr>
        <w:t xml:space="preserve">ВОПРОСЫ ЗАСЕДАНИЯ </w:t>
      </w:r>
      <w:r w:rsidR="008C42E4" w:rsidRPr="00844857">
        <w:rPr>
          <w:b/>
          <w:caps/>
        </w:rPr>
        <w:t xml:space="preserve">Закупочной </w:t>
      </w:r>
      <w:r w:rsidRPr="00844857">
        <w:rPr>
          <w:b/>
          <w:caps/>
        </w:rPr>
        <w:t>КОМИССИИ:</w:t>
      </w:r>
    </w:p>
    <w:p w:rsidR="002F4A1C" w:rsidRPr="00844857" w:rsidRDefault="008C417C" w:rsidP="00F63156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844857">
        <w:rPr>
          <w:b/>
          <w:i/>
        </w:rPr>
        <w:t>О</w:t>
      </w:r>
      <w:r w:rsidR="00DF20D8" w:rsidRPr="00844857">
        <w:rPr>
          <w:b/>
          <w:i/>
        </w:rPr>
        <w:t xml:space="preserve">б одобрении Отчета </w:t>
      </w:r>
      <w:r w:rsidRPr="00844857">
        <w:rPr>
          <w:b/>
          <w:i/>
        </w:rPr>
        <w:t>по итоговой оценке предложений на участие в открытом запросе предложений (с учетом проведенной процедуры переторжки).</w:t>
      </w:r>
    </w:p>
    <w:p w:rsidR="008C417C" w:rsidRPr="00844857" w:rsidRDefault="008C417C" w:rsidP="00F63156">
      <w:pPr>
        <w:pStyle w:val="af2"/>
        <w:ind w:left="0" w:firstLine="567"/>
        <w:jc w:val="both"/>
      </w:pPr>
      <w:r w:rsidRPr="00844857"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C0243C" w:rsidRPr="00844857" w:rsidRDefault="00B11DE6" w:rsidP="00F63156">
      <w:pPr>
        <w:pStyle w:val="af2"/>
        <w:ind w:left="0" w:firstLine="567"/>
        <w:jc w:val="both"/>
      </w:pPr>
      <w:r w:rsidRPr="00844857">
        <w:t xml:space="preserve">Закупочной комиссии предлагается </w:t>
      </w:r>
      <w:r w:rsidR="00101810" w:rsidRPr="00844857">
        <w:t>одобрить</w:t>
      </w:r>
      <w:r w:rsidRPr="00844857">
        <w:t xml:space="preserve"> Отчет по рассмотрению, оценке и сопоставлению Заявок</w:t>
      </w:r>
      <w:r w:rsidR="008C417C" w:rsidRPr="00844857">
        <w:t>.</w:t>
      </w:r>
    </w:p>
    <w:p w:rsidR="00262ED3" w:rsidRPr="00844857" w:rsidRDefault="008C417C" w:rsidP="00F63156">
      <w:pPr>
        <w:numPr>
          <w:ilvl w:val="0"/>
          <w:numId w:val="7"/>
        </w:numPr>
        <w:jc w:val="both"/>
        <w:rPr>
          <w:b/>
          <w:i/>
        </w:rPr>
      </w:pPr>
      <w:r w:rsidRPr="00844857">
        <w:rPr>
          <w:b/>
          <w:i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F57193" w:rsidRPr="00844857" w:rsidRDefault="0081194A" w:rsidP="00F63156">
      <w:pPr>
        <w:ind w:firstLine="567"/>
        <w:jc w:val="both"/>
      </w:pPr>
      <w:r w:rsidRPr="00844857">
        <w:t>В соответствии с критериями и условиями проведен</w:t>
      </w:r>
      <w:r w:rsidR="00DA7B37" w:rsidRPr="00844857">
        <w:t xml:space="preserve">ия процедуры открытого </w:t>
      </w:r>
      <w:r w:rsidR="000C045C" w:rsidRPr="00844857">
        <w:t>запроса предложений,</w:t>
      </w:r>
      <w:r w:rsidRPr="00844857">
        <w:t xml:space="preserve"> </w:t>
      </w:r>
      <w:r w:rsidR="00D55F80" w:rsidRPr="00844857">
        <w:t xml:space="preserve">с учетом </w:t>
      </w:r>
      <w:r w:rsidR="00A73752" w:rsidRPr="00844857">
        <w:t xml:space="preserve">отчета </w:t>
      </w:r>
      <w:r w:rsidRPr="00844857">
        <w:t>экспертно</w:t>
      </w:r>
      <w:r w:rsidR="00A73752" w:rsidRPr="00844857">
        <w:t>й</w:t>
      </w:r>
      <w:r w:rsidR="009F6066" w:rsidRPr="00844857">
        <w:t xml:space="preserve"> </w:t>
      </w:r>
      <w:r w:rsidR="00A73752" w:rsidRPr="00844857">
        <w:t>группы по рассмотрению, оценке и сопоставлению</w:t>
      </w:r>
      <w:r w:rsidRPr="00844857">
        <w:t xml:space="preserve"> поступивших предложений</w:t>
      </w:r>
      <w:r w:rsidR="00422D53" w:rsidRPr="00844857">
        <w:t>,</w:t>
      </w:r>
      <w:r w:rsidR="00DA7B37" w:rsidRPr="00844857">
        <w:t xml:space="preserve"> </w:t>
      </w:r>
      <w:r w:rsidR="00893FDB" w:rsidRPr="00844857">
        <w:t>предлагается</w:t>
      </w:r>
      <w:r w:rsidR="00332DA7" w:rsidRPr="00844857">
        <w:t xml:space="preserve"> </w:t>
      </w:r>
      <w:r w:rsidRPr="00844857">
        <w:t>ранжировать Предложения следующим образом:</w:t>
      </w:r>
    </w:p>
    <w:p w:rsidR="00F8666A" w:rsidRPr="00844857" w:rsidRDefault="00101810" w:rsidP="00F8666A">
      <w:pPr>
        <w:pStyle w:val="ad"/>
        <w:spacing w:line="240" w:lineRule="auto"/>
        <w:ind w:left="0" w:firstLine="567"/>
        <w:rPr>
          <w:sz w:val="24"/>
          <w:szCs w:val="24"/>
        </w:rPr>
      </w:pPr>
      <w:r w:rsidRPr="00844857">
        <w:rPr>
          <w:b/>
          <w:sz w:val="24"/>
          <w:szCs w:val="24"/>
        </w:rPr>
        <w:t>первое место:</w:t>
      </w:r>
      <w:r w:rsidR="00DF2CBD" w:rsidRPr="00844857">
        <w:rPr>
          <w:sz w:val="24"/>
          <w:szCs w:val="24"/>
        </w:rPr>
        <w:t xml:space="preserve"> </w:t>
      </w:r>
      <w:r w:rsidR="0089444B" w:rsidRPr="00844857">
        <w:rPr>
          <w:sz w:val="24"/>
          <w:szCs w:val="24"/>
        </w:rPr>
        <w:t>ООО «</w:t>
      </w:r>
      <w:proofErr w:type="spellStart"/>
      <w:r w:rsidR="0089444B" w:rsidRPr="00844857">
        <w:rPr>
          <w:sz w:val="24"/>
          <w:szCs w:val="24"/>
        </w:rPr>
        <w:t>Софтекс</w:t>
      </w:r>
      <w:proofErr w:type="spellEnd"/>
      <w:r w:rsidR="0089444B" w:rsidRPr="00844857">
        <w:rPr>
          <w:sz w:val="24"/>
          <w:szCs w:val="24"/>
        </w:rPr>
        <w:t xml:space="preserve"> Групп», 656002, г. Барнаул, пр. </w:t>
      </w:r>
      <w:proofErr w:type="gramStart"/>
      <w:r w:rsidR="0089444B" w:rsidRPr="00844857">
        <w:rPr>
          <w:sz w:val="24"/>
          <w:szCs w:val="24"/>
        </w:rPr>
        <w:t>Комсомольский, 128б (ИНН 2224156463; КПП 222401001; ОГРН 1122224006046), предложение на оказание услуг о</w:t>
      </w:r>
      <w:r w:rsidR="0089444B" w:rsidRPr="00844857">
        <w:rPr>
          <w:bCs/>
          <w:sz w:val="24"/>
          <w:szCs w:val="24"/>
        </w:rPr>
        <w:t>бщей стоимостью 548 796,04 руб. без НДС.</w:t>
      </w:r>
      <w:proofErr w:type="gramEnd"/>
      <w:r w:rsidR="0089444B" w:rsidRPr="00844857">
        <w:rPr>
          <w:bCs/>
          <w:sz w:val="24"/>
          <w:szCs w:val="24"/>
        </w:rPr>
        <w:t xml:space="preserve"> Срок оказания услуг: с 1 октября 2015г. по 2 октября 2015г.</w:t>
      </w:r>
      <w:r w:rsidR="0089444B" w:rsidRPr="00844857">
        <w:rPr>
          <w:sz w:val="24"/>
          <w:szCs w:val="24"/>
        </w:rPr>
        <w:t xml:space="preserve">  </w:t>
      </w:r>
      <w:r w:rsidR="0089444B" w:rsidRPr="00844857">
        <w:rPr>
          <w:bCs/>
          <w:sz w:val="24"/>
          <w:szCs w:val="24"/>
        </w:rPr>
        <w:t xml:space="preserve">Условия оплаты: </w:t>
      </w:r>
      <w:r w:rsidR="0089444B" w:rsidRPr="00844857">
        <w:rPr>
          <w:sz w:val="24"/>
          <w:szCs w:val="24"/>
        </w:rPr>
        <w:t xml:space="preserve">в течение </w:t>
      </w:r>
      <w:r w:rsidR="0089444B" w:rsidRPr="00844857">
        <w:rPr>
          <w:bCs/>
          <w:sz w:val="24"/>
          <w:szCs w:val="24"/>
        </w:rPr>
        <w:t>45 календарных дней с момента поставки программного обеспечения.</w:t>
      </w:r>
      <w:r w:rsidR="00F8666A" w:rsidRPr="00844857">
        <w:rPr>
          <w:bCs/>
          <w:sz w:val="24"/>
          <w:szCs w:val="24"/>
        </w:rPr>
        <w:t xml:space="preserve"> </w:t>
      </w:r>
      <w:r w:rsidR="00F8666A" w:rsidRPr="00844857">
        <w:rPr>
          <w:sz w:val="24"/>
          <w:szCs w:val="24"/>
        </w:rPr>
        <w:t>Итоговое значение по неценовой и ценовой предпочтительности с учетом значимости –</w:t>
      </w:r>
      <w:r w:rsidR="00844857">
        <w:rPr>
          <w:sz w:val="24"/>
          <w:szCs w:val="24"/>
        </w:rPr>
        <w:t xml:space="preserve"> </w:t>
      </w:r>
      <w:r w:rsidR="00F8666A" w:rsidRPr="00844857">
        <w:rPr>
          <w:sz w:val="24"/>
          <w:szCs w:val="24"/>
        </w:rPr>
        <w:t>3,23</w:t>
      </w:r>
      <w:r w:rsidR="00844857">
        <w:rPr>
          <w:sz w:val="24"/>
          <w:szCs w:val="24"/>
        </w:rPr>
        <w:t xml:space="preserve"> </w:t>
      </w:r>
      <w:r w:rsidR="00F8666A" w:rsidRPr="00844857">
        <w:rPr>
          <w:sz w:val="24"/>
          <w:szCs w:val="24"/>
        </w:rPr>
        <w:t>балла.</w:t>
      </w:r>
    </w:p>
    <w:p w:rsidR="00F8666A" w:rsidRPr="00844857" w:rsidRDefault="00101810" w:rsidP="00F8666A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844857">
        <w:rPr>
          <w:b/>
          <w:sz w:val="24"/>
          <w:szCs w:val="24"/>
        </w:rPr>
        <w:t>второе место:</w:t>
      </w:r>
      <w:r w:rsidRPr="00844857">
        <w:rPr>
          <w:sz w:val="24"/>
          <w:szCs w:val="24"/>
        </w:rPr>
        <w:t xml:space="preserve"> </w:t>
      </w:r>
      <w:r w:rsidR="0089444B" w:rsidRPr="00844857">
        <w:rPr>
          <w:sz w:val="24"/>
          <w:szCs w:val="24"/>
        </w:rPr>
        <w:t xml:space="preserve">ООО «НТЦ </w:t>
      </w:r>
      <w:proofErr w:type="spellStart"/>
      <w:r w:rsidR="0089444B" w:rsidRPr="00844857">
        <w:rPr>
          <w:sz w:val="24"/>
          <w:szCs w:val="24"/>
        </w:rPr>
        <w:t>Галэкс</w:t>
      </w:r>
      <w:proofErr w:type="spellEnd"/>
      <w:r w:rsidR="0089444B" w:rsidRPr="00844857">
        <w:rPr>
          <w:sz w:val="24"/>
          <w:szCs w:val="24"/>
        </w:rPr>
        <w:t xml:space="preserve">», </w:t>
      </w:r>
      <w:r w:rsidR="0089444B" w:rsidRPr="00844857">
        <w:rPr>
          <w:color w:val="191919"/>
          <w:sz w:val="24"/>
          <w:szCs w:val="24"/>
          <w:shd w:val="clear" w:color="auto" w:fill="FFFFFF"/>
        </w:rPr>
        <w:t xml:space="preserve">656043, г. Барнаул, площадь им. В.Н. </w:t>
      </w:r>
      <w:proofErr w:type="spellStart"/>
      <w:r w:rsidR="0089444B" w:rsidRPr="00844857">
        <w:rPr>
          <w:color w:val="191919"/>
          <w:sz w:val="24"/>
          <w:szCs w:val="24"/>
          <w:shd w:val="clear" w:color="auto" w:fill="FFFFFF"/>
        </w:rPr>
        <w:t>Баварина</w:t>
      </w:r>
      <w:proofErr w:type="spellEnd"/>
      <w:r w:rsidR="0089444B" w:rsidRPr="00844857">
        <w:rPr>
          <w:color w:val="191919"/>
          <w:sz w:val="24"/>
          <w:szCs w:val="24"/>
          <w:shd w:val="clear" w:color="auto" w:fill="FFFFFF"/>
        </w:rPr>
        <w:t xml:space="preserve">, 2 </w:t>
      </w:r>
      <w:r w:rsidR="0089444B" w:rsidRPr="00844857">
        <w:rPr>
          <w:sz w:val="24"/>
          <w:szCs w:val="24"/>
        </w:rPr>
        <w:t>(ИНН 2225013891; КПП 222501001; ОГРН 1022201760910), предложение на оказание услуг о</w:t>
      </w:r>
      <w:r w:rsidR="0089444B" w:rsidRPr="00844857">
        <w:rPr>
          <w:bCs/>
          <w:sz w:val="24"/>
          <w:szCs w:val="24"/>
        </w:rPr>
        <w:t>бщей стоимостью</w:t>
      </w:r>
      <w:r w:rsidR="00CF3D05">
        <w:rPr>
          <w:bCs/>
          <w:sz w:val="24"/>
          <w:szCs w:val="24"/>
        </w:rPr>
        <w:t xml:space="preserve"> 559 100,</w:t>
      </w:r>
      <w:r w:rsidR="0089444B" w:rsidRPr="00844857">
        <w:rPr>
          <w:bCs/>
          <w:sz w:val="24"/>
          <w:szCs w:val="24"/>
        </w:rPr>
        <w:t xml:space="preserve">00 руб. без НДС. </w:t>
      </w:r>
      <w:r w:rsidR="00CF3D05" w:rsidRPr="00343BB7">
        <w:rPr>
          <w:bCs/>
          <w:sz w:val="24"/>
          <w:szCs w:val="24"/>
        </w:rPr>
        <w:t xml:space="preserve">Срок оказания услуг: в соответствии с календарным планом оказания услуг (4 неделя </w:t>
      </w:r>
      <w:r w:rsidR="00CF3D05">
        <w:rPr>
          <w:bCs/>
          <w:sz w:val="24"/>
          <w:szCs w:val="24"/>
        </w:rPr>
        <w:t xml:space="preserve">с </w:t>
      </w:r>
      <w:r w:rsidR="00CF3D05" w:rsidRPr="00343BB7">
        <w:rPr>
          <w:bCs/>
          <w:sz w:val="24"/>
          <w:szCs w:val="24"/>
        </w:rPr>
        <w:t>момента подписания договора). Условия оплаты: в течение 30 календарных дней с момента предоставления программного обеспечения.</w:t>
      </w:r>
      <w:r w:rsidR="00F8666A" w:rsidRPr="00844857">
        <w:rPr>
          <w:bCs/>
          <w:sz w:val="24"/>
          <w:szCs w:val="24"/>
        </w:rPr>
        <w:t xml:space="preserve"> Итоговое значение по неценовой и ценовой предпочтительности с учетом значимости –</w:t>
      </w:r>
      <w:r w:rsidR="00844857">
        <w:rPr>
          <w:bCs/>
          <w:sz w:val="24"/>
          <w:szCs w:val="24"/>
        </w:rPr>
        <w:t xml:space="preserve"> </w:t>
      </w:r>
      <w:r w:rsidR="00F8666A" w:rsidRPr="00844857">
        <w:rPr>
          <w:bCs/>
          <w:sz w:val="24"/>
          <w:szCs w:val="24"/>
        </w:rPr>
        <w:t>3,22 балла.</w:t>
      </w:r>
    </w:p>
    <w:p w:rsidR="00F8666A" w:rsidRPr="00844857" w:rsidRDefault="00505A60" w:rsidP="00F8666A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844857">
        <w:rPr>
          <w:b/>
          <w:bCs/>
          <w:sz w:val="24"/>
          <w:szCs w:val="24"/>
        </w:rPr>
        <w:t xml:space="preserve">третье место: </w:t>
      </w:r>
      <w:r w:rsidRPr="00844857">
        <w:rPr>
          <w:sz w:val="24"/>
          <w:szCs w:val="24"/>
        </w:rPr>
        <w:t>ООО «</w:t>
      </w:r>
      <w:proofErr w:type="spellStart"/>
      <w:r w:rsidRPr="00844857">
        <w:rPr>
          <w:sz w:val="24"/>
          <w:szCs w:val="24"/>
        </w:rPr>
        <w:t>Софтлайн</w:t>
      </w:r>
      <w:proofErr w:type="spellEnd"/>
      <w:r w:rsidRPr="00844857">
        <w:rPr>
          <w:sz w:val="24"/>
          <w:szCs w:val="24"/>
        </w:rPr>
        <w:t xml:space="preserve"> Проекты», 115114, г. Москва, ул. </w:t>
      </w:r>
      <w:proofErr w:type="spellStart"/>
      <w:r w:rsidRPr="00844857">
        <w:rPr>
          <w:sz w:val="24"/>
          <w:szCs w:val="24"/>
        </w:rPr>
        <w:t>Дербеневская</w:t>
      </w:r>
      <w:proofErr w:type="spellEnd"/>
      <w:r w:rsidRPr="00844857">
        <w:rPr>
          <w:sz w:val="24"/>
          <w:szCs w:val="24"/>
        </w:rPr>
        <w:t xml:space="preserve"> набережная, д.7 стр.9 (ИНН 7728734000; КПП 772501001; ОГРН 1107746348445), предложение на оказание услуг о</w:t>
      </w:r>
      <w:r w:rsidRPr="00844857">
        <w:rPr>
          <w:bCs/>
          <w:sz w:val="24"/>
          <w:szCs w:val="24"/>
        </w:rPr>
        <w:t>бщей стоимостью 653 241,11 руб. без НДС. Срок оказания услуг: с 1 октября 2015г. по 16 октября 2015г. Условия оплаты: 30 календарных дней с момента поставки.</w:t>
      </w:r>
      <w:r w:rsidR="00F8666A" w:rsidRPr="00844857">
        <w:rPr>
          <w:bCs/>
          <w:sz w:val="24"/>
          <w:szCs w:val="24"/>
        </w:rPr>
        <w:t xml:space="preserve"> Итоговое значение по неценовой и ценовой предпочтительности с учетом значимости – 2,76 балла.</w:t>
      </w:r>
    </w:p>
    <w:p w:rsidR="00EB601A" w:rsidRPr="00844857" w:rsidRDefault="008E61C8" w:rsidP="00F63156">
      <w:pPr>
        <w:pStyle w:val="a7"/>
        <w:widowControl w:val="0"/>
        <w:spacing w:after="0" w:line="240" w:lineRule="auto"/>
        <w:rPr>
          <w:b/>
          <w:i/>
          <w:sz w:val="24"/>
          <w:szCs w:val="24"/>
        </w:rPr>
      </w:pPr>
      <w:r w:rsidRPr="00844857">
        <w:rPr>
          <w:b/>
          <w:bCs/>
          <w:i/>
          <w:iCs/>
          <w:sz w:val="24"/>
          <w:szCs w:val="24"/>
        </w:rPr>
        <w:t>3</w:t>
      </w:r>
      <w:r w:rsidR="0064052D" w:rsidRPr="00844857">
        <w:rPr>
          <w:b/>
          <w:bCs/>
          <w:i/>
          <w:iCs/>
          <w:sz w:val="24"/>
          <w:szCs w:val="24"/>
        </w:rPr>
        <w:t xml:space="preserve">. </w:t>
      </w:r>
      <w:r w:rsidR="00EB601A" w:rsidRPr="00844857">
        <w:rPr>
          <w:b/>
          <w:bCs/>
          <w:i/>
          <w:iCs/>
          <w:sz w:val="24"/>
          <w:szCs w:val="24"/>
        </w:rPr>
        <w:t>Об определении Победителя процедуры открытого запроса предложений</w:t>
      </w:r>
    </w:p>
    <w:p w:rsidR="009C2E91" w:rsidRPr="00844857" w:rsidRDefault="00EB601A" w:rsidP="005D1FEC">
      <w:pPr>
        <w:pStyle w:val="a7"/>
        <w:widowControl w:val="0"/>
        <w:spacing w:after="0" w:line="240" w:lineRule="auto"/>
        <w:rPr>
          <w:b/>
          <w:i/>
          <w:sz w:val="24"/>
          <w:szCs w:val="24"/>
        </w:rPr>
      </w:pPr>
      <w:r w:rsidRPr="00844857">
        <w:rPr>
          <w:sz w:val="24"/>
          <w:szCs w:val="24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844857">
        <w:rPr>
          <w:bCs/>
          <w:iCs/>
          <w:sz w:val="24"/>
          <w:szCs w:val="24"/>
        </w:rPr>
        <w:t>запроса предложений</w:t>
      </w:r>
      <w:r w:rsidRPr="00844857">
        <w:rPr>
          <w:sz w:val="24"/>
          <w:szCs w:val="24"/>
        </w:rPr>
        <w:t xml:space="preserve"> участника, занявшего первое место, а именно:</w:t>
      </w:r>
    </w:p>
    <w:p w:rsidR="001C4E73" w:rsidRPr="00844857" w:rsidRDefault="00522699" w:rsidP="005D1FEC">
      <w:pPr>
        <w:ind w:firstLine="567"/>
        <w:jc w:val="both"/>
        <w:rPr>
          <w:highlight w:val="yellow"/>
        </w:rPr>
      </w:pPr>
      <w:r w:rsidRPr="00844857">
        <w:rPr>
          <w:b/>
        </w:rPr>
        <w:t>первое место:</w:t>
      </w:r>
      <w:r w:rsidRPr="00844857">
        <w:t xml:space="preserve"> </w:t>
      </w:r>
      <w:r w:rsidR="001C4E73" w:rsidRPr="00844857">
        <w:t>ООО «</w:t>
      </w:r>
      <w:proofErr w:type="spellStart"/>
      <w:r w:rsidR="001C4E73" w:rsidRPr="00844857">
        <w:t>Софтекс</w:t>
      </w:r>
      <w:proofErr w:type="spellEnd"/>
      <w:r w:rsidR="001C4E73" w:rsidRPr="00844857">
        <w:t xml:space="preserve"> Групп», 656002, г. Барнаул, пр. </w:t>
      </w:r>
      <w:proofErr w:type="gramStart"/>
      <w:r w:rsidR="001C4E73" w:rsidRPr="00844857">
        <w:t>Комсомольский, 128б (ИНН 2224156463; КПП 222401001; ОГРН 1122224006046), предложение на оказание услуг о</w:t>
      </w:r>
      <w:r w:rsidR="001C4E73" w:rsidRPr="00844857">
        <w:rPr>
          <w:bCs/>
        </w:rPr>
        <w:t>бщей стоимостью 548 796,04 руб. без НДС.</w:t>
      </w:r>
      <w:proofErr w:type="gramEnd"/>
      <w:r w:rsidR="001C4E73" w:rsidRPr="00844857">
        <w:rPr>
          <w:bCs/>
        </w:rPr>
        <w:t xml:space="preserve"> Срок оказания услуг: с 1 октября 2015г. по 2 октября 2015г.</w:t>
      </w:r>
      <w:r w:rsidR="001C4E73" w:rsidRPr="00844857">
        <w:t xml:space="preserve">  </w:t>
      </w:r>
      <w:r w:rsidR="001C4E73" w:rsidRPr="00844857">
        <w:rPr>
          <w:bCs/>
        </w:rPr>
        <w:t xml:space="preserve">Условия оплаты: </w:t>
      </w:r>
      <w:r w:rsidR="001C4E73" w:rsidRPr="00844857">
        <w:t xml:space="preserve">в течение </w:t>
      </w:r>
      <w:r w:rsidR="001C4E73" w:rsidRPr="00844857">
        <w:rPr>
          <w:bCs/>
        </w:rPr>
        <w:t>45 календарных дней с момента поставки программного обеспечения.</w:t>
      </w:r>
      <w:r w:rsidR="00844857" w:rsidRPr="00844857">
        <w:t xml:space="preserve"> Итоговое значение по неценовой и ценовой предпочтительности с учетом значимости –</w:t>
      </w:r>
      <w:r w:rsidR="00844857">
        <w:t xml:space="preserve"> </w:t>
      </w:r>
      <w:r w:rsidR="00844857" w:rsidRPr="00844857">
        <w:t>3,23</w:t>
      </w:r>
      <w:r w:rsidR="00844857">
        <w:t xml:space="preserve"> </w:t>
      </w:r>
      <w:r w:rsidR="00844857" w:rsidRPr="00844857">
        <w:t>балла.</w:t>
      </w:r>
    </w:p>
    <w:p w:rsidR="002F4A1C" w:rsidRPr="00844857" w:rsidRDefault="002F4A1C" w:rsidP="005D1FEC">
      <w:pPr>
        <w:widowControl w:val="0"/>
        <w:spacing w:before="120"/>
        <w:ind w:firstLine="567"/>
        <w:jc w:val="both"/>
        <w:outlineLvl w:val="1"/>
        <w:rPr>
          <w:b/>
          <w:caps/>
        </w:rPr>
      </w:pPr>
      <w:r w:rsidRPr="00844857">
        <w:rPr>
          <w:b/>
          <w:caps/>
        </w:rPr>
        <w:lastRenderedPageBreak/>
        <w:t>РЕШИЛИ:</w:t>
      </w:r>
    </w:p>
    <w:p w:rsidR="002F4A1C" w:rsidRPr="00844857" w:rsidRDefault="00703D23" w:rsidP="005D1FEC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844857">
        <w:t>Одобрить</w:t>
      </w:r>
      <w:r w:rsidR="009820FF" w:rsidRPr="00844857">
        <w:t xml:space="preserve"> </w:t>
      </w:r>
      <w:r w:rsidR="002F4A1C" w:rsidRPr="00844857">
        <w:t xml:space="preserve">Отчет </w:t>
      </w:r>
      <w:r w:rsidR="00D6155B" w:rsidRPr="00844857">
        <w:t xml:space="preserve">экспертной группы </w:t>
      </w:r>
      <w:r w:rsidR="00C70284" w:rsidRPr="00844857">
        <w:t>по</w:t>
      </w:r>
      <w:r w:rsidR="002F4A1C" w:rsidRPr="00844857">
        <w:t xml:space="preserve"> оценке Предложений.</w:t>
      </w:r>
    </w:p>
    <w:p w:rsidR="002F4A1C" w:rsidRPr="00844857" w:rsidRDefault="00EB601A" w:rsidP="005D1FEC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844857">
        <w:t xml:space="preserve">Утвердить </w:t>
      </w:r>
      <w:proofErr w:type="gramStart"/>
      <w:r w:rsidRPr="00844857">
        <w:t>итоговую</w:t>
      </w:r>
      <w:proofErr w:type="gramEnd"/>
      <w:r w:rsidRPr="00844857">
        <w:t xml:space="preserve"> </w:t>
      </w:r>
      <w:proofErr w:type="spellStart"/>
      <w:r w:rsidRPr="00844857">
        <w:t>ранжировку</w:t>
      </w:r>
      <w:proofErr w:type="spellEnd"/>
      <w:r w:rsidRPr="00844857">
        <w:t xml:space="preserve"> предложений</w:t>
      </w:r>
      <w:r w:rsidR="009F2C5B" w:rsidRPr="00844857">
        <w:t>.</w:t>
      </w:r>
    </w:p>
    <w:p w:rsidR="005D1FEC" w:rsidRPr="00844857" w:rsidRDefault="00EB601A" w:rsidP="00844857">
      <w:pPr>
        <w:pStyle w:val="af2"/>
        <w:numPr>
          <w:ilvl w:val="0"/>
          <w:numId w:val="13"/>
        </w:numPr>
        <w:ind w:left="0" w:firstLine="567"/>
        <w:jc w:val="both"/>
        <w:rPr>
          <w:bCs/>
        </w:rPr>
      </w:pPr>
      <w:r w:rsidRPr="00844857">
        <w:t xml:space="preserve">Признать Победителем открытого </w:t>
      </w:r>
      <w:r w:rsidRPr="00844857">
        <w:rPr>
          <w:bCs/>
          <w:iCs/>
        </w:rPr>
        <w:t xml:space="preserve">запроса предложений и </w:t>
      </w:r>
      <w:r w:rsidRPr="00844857">
        <w:t>заключить договор на следующих условиях с:</w:t>
      </w:r>
      <w:r w:rsidR="0003039F" w:rsidRPr="00844857">
        <w:t xml:space="preserve"> </w:t>
      </w:r>
      <w:r w:rsidR="001C4E73" w:rsidRPr="00844857">
        <w:t>ООО «</w:t>
      </w:r>
      <w:proofErr w:type="spellStart"/>
      <w:r w:rsidR="001C4E73" w:rsidRPr="00844857">
        <w:t>Софтекс</w:t>
      </w:r>
      <w:proofErr w:type="spellEnd"/>
      <w:r w:rsidR="001C4E73" w:rsidRPr="00844857">
        <w:t xml:space="preserve"> Групп», 656002, г. Барнаул, пр. </w:t>
      </w:r>
      <w:proofErr w:type="gramStart"/>
      <w:r w:rsidR="001C4E73" w:rsidRPr="00844857">
        <w:t>Комсомольский, 128б (ИНН 2224156463; КПП 222401001; ОГРН 1122224006046), предложение на оказание услуг о</w:t>
      </w:r>
      <w:r w:rsidR="001C4E73" w:rsidRPr="00844857">
        <w:rPr>
          <w:bCs/>
        </w:rPr>
        <w:t>бщей стоимостью 548 796,04 руб. без НДС.</w:t>
      </w:r>
      <w:proofErr w:type="gramEnd"/>
      <w:r w:rsidR="001C4E73" w:rsidRPr="00844857">
        <w:rPr>
          <w:bCs/>
        </w:rPr>
        <w:t xml:space="preserve"> Срок оказания услуг: с 1 октября 2015г. по 2 октября 2015г.</w:t>
      </w:r>
      <w:r w:rsidR="001C4E73" w:rsidRPr="00844857">
        <w:t xml:space="preserve">  </w:t>
      </w:r>
      <w:r w:rsidR="001C4E73" w:rsidRPr="00844857">
        <w:rPr>
          <w:bCs/>
        </w:rPr>
        <w:t xml:space="preserve">Условия оплаты: </w:t>
      </w:r>
      <w:r w:rsidR="001C4E73" w:rsidRPr="00844857">
        <w:t xml:space="preserve">в течение </w:t>
      </w:r>
      <w:r w:rsidR="001C4E73" w:rsidRPr="00844857">
        <w:rPr>
          <w:bCs/>
        </w:rPr>
        <w:t>45 календарных дней с момента поставки программного обеспечения.</w:t>
      </w:r>
      <w:r w:rsidR="005D1FEC" w:rsidRPr="00844857">
        <w:rPr>
          <w:bCs/>
        </w:rPr>
        <w:t xml:space="preserve"> Итоговое значение по неценовой и ценовой предпочтительности с учетом значимости –</w:t>
      </w:r>
      <w:r w:rsidR="00D64FBC">
        <w:rPr>
          <w:bCs/>
        </w:rPr>
        <w:t xml:space="preserve"> </w:t>
      </w:r>
      <w:r w:rsidR="005D1FEC" w:rsidRPr="00844857">
        <w:rPr>
          <w:bCs/>
        </w:rPr>
        <w:t>3,23</w:t>
      </w:r>
      <w:r w:rsidR="00D64FBC">
        <w:rPr>
          <w:bCs/>
        </w:rPr>
        <w:t xml:space="preserve"> </w:t>
      </w:r>
      <w:r w:rsidR="005D1FEC" w:rsidRPr="00844857">
        <w:rPr>
          <w:bCs/>
        </w:rPr>
        <w:t>балла.</w:t>
      </w:r>
    </w:p>
    <w:p w:rsidR="005F0868" w:rsidRPr="00844857" w:rsidRDefault="005F0868" w:rsidP="005D1FEC">
      <w:pPr>
        <w:pStyle w:val="af2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844857">
        <w:t xml:space="preserve">Победителю запроса предложений </w:t>
      </w:r>
      <w:proofErr w:type="gramStart"/>
      <w:r w:rsidRPr="00844857">
        <w:t>предоставить справку</w:t>
      </w:r>
      <w:proofErr w:type="gramEnd"/>
      <w:r w:rsidRPr="00844857">
        <w:t xml:space="preserve"> о цепочке собственников в соответствии с Гарантийным письмом в течение 5 (пяти) рабочих дней.</w:t>
      </w:r>
    </w:p>
    <w:p w:rsidR="005F0868" w:rsidRPr="00844857" w:rsidRDefault="005F0868" w:rsidP="005D1FEC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844857">
        <w:rPr>
          <w:snapToGrid w:val="0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94799A" w:rsidRPr="00844857" w:rsidRDefault="0094799A" w:rsidP="0094799A">
      <w:pPr>
        <w:widowControl w:val="0"/>
        <w:tabs>
          <w:tab w:val="left" w:pos="426"/>
        </w:tabs>
        <w:jc w:val="both"/>
      </w:pPr>
    </w:p>
    <w:p w:rsidR="0094799A" w:rsidRPr="00844857" w:rsidRDefault="0094799A" w:rsidP="0094799A">
      <w:pPr>
        <w:jc w:val="both"/>
        <w:rPr>
          <w:b/>
          <w:caps/>
        </w:rPr>
      </w:pPr>
      <w:r w:rsidRPr="00844857">
        <w:rPr>
          <w:b/>
        </w:rPr>
        <w:t>РЕЗУЛЬТАТЫ ГОЛОСОВАНИЯ:</w:t>
      </w:r>
    </w:p>
    <w:p w:rsidR="0094799A" w:rsidRPr="00844857" w:rsidRDefault="0094799A" w:rsidP="0094799A">
      <w:pPr>
        <w:jc w:val="both"/>
      </w:pPr>
      <w:r w:rsidRPr="00844857">
        <w:t>«За»</w:t>
      </w:r>
      <w:r w:rsidRPr="00844857">
        <w:rPr>
          <w:u w:val="single"/>
        </w:rPr>
        <w:t xml:space="preserve"> </w:t>
      </w:r>
      <w:r w:rsidR="006145B0" w:rsidRPr="00844857">
        <w:rPr>
          <w:u w:val="single"/>
        </w:rPr>
        <w:t xml:space="preserve"> </w:t>
      </w:r>
      <w:r w:rsidR="00853FB2">
        <w:rPr>
          <w:u w:val="single"/>
          <w:lang w:val="en-US"/>
        </w:rPr>
        <w:t>5</w:t>
      </w:r>
      <w:r w:rsidR="006145B0" w:rsidRPr="00844857">
        <w:rPr>
          <w:u w:val="single"/>
        </w:rPr>
        <w:t xml:space="preserve">   </w:t>
      </w:r>
      <w:r w:rsidRPr="00844857">
        <w:t>членов закупочной комиссии.</w:t>
      </w:r>
    </w:p>
    <w:p w:rsidR="0094799A" w:rsidRPr="00844857" w:rsidRDefault="0094799A" w:rsidP="0094799A">
      <w:pPr>
        <w:jc w:val="both"/>
      </w:pPr>
      <w:r w:rsidRPr="00844857">
        <w:t>«Против»</w:t>
      </w:r>
      <w:r w:rsidRPr="00844857">
        <w:rPr>
          <w:u w:val="single"/>
        </w:rPr>
        <w:t xml:space="preserve"> 0 </w:t>
      </w:r>
      <w:r w:rsidRPr="00844857">
        <w:t>членов закупочной комиссии.</w:t>
      </w:r>
    </w:p>
    <w:p w:rsidR="0094799A" w:rsidRPr="00844857" w:rsidRDefault="0094799A" w:rsidP="0094799A">
      <w:pPr>
        <w:jc w:val="both"/>
      </w:pPr>
      <w:r w:rsidRPr="00844857">
        <w:t>«Воздержалось»</w:t>
      </w:r>
      <w:r w:rsidRPr="00844857">
        <w:rPr>
          <w:u w:val="single"/>
        </w:rPr>
        <w:t xml:space="preserve"> 0 </w:t>
      </w:r>
      <w:r w:rsidRPr="00844857">
        <w:t>членов закупочной комиссии.</w:t>
      </w:r>
      <w:bookmarkStart w:id="0" w:name="_GoBack"/>
      <w:bookmarkEnd w:id="0"/>
    </w:p>
    <w:sectPr w:rsidR="0094799A" w:rsidRPr="00844857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53FB2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E8EC4436"/>
    <w:lvl w:ilvl="0" w:tplc="4A4C9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0D59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6A59"/>
    <w:rsid w:val="00197932"/>
    <w:rsid w:val="001A4751"/>
    <w:rsid w:val="001A4EA3"/>
    <w:rsid w:val="001B50AA"/>
    <w:rsid w:val="001B6F84"/>
    <w:rsid w:val="001C2320"/>
    <w:rsid w:val="001C3076"/>
    <w:rsid w:val="001C4E73"/>
    <w:rsid w:val="001C5D96"/>
    <w:rsid w:val="001D256B"/>
    <w:rsid w:val="001D6C01"/>
    <w:rsid w:val="001E100B"/>
    <w:rsid w:val="001E692D"/>
    <w:rsid w:val="001F0D20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05A60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04B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1FEC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4B8"/>
    <w:rsid w:val="005F3DDA"/>
    <w:rsid w:val="005F47B2"/>
    <w:rsid w:val="005F684F"/>
    <w:rsid w:val="00611CD9"/>
    <w:rsid w:val="00613D3A"/>
    <w:rsid w:val="006145B0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5B6B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4475E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BAC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4857"/>
    <w:rsid w:val="00845633"/>
    <w:rsid w:val="00851C5C"/>
    <w:rsid w:val="00852D21"/>
    <w:rsid w:val="00853FB2"/>
    <w:rsid w:val="00862936"/>
    <w:rsid w:val="0086323C"/>
    <w:rsid w:val="008640C7"/>
    <w:rsid w:val="00865CCA"/>
    <w:rsid w:val="00866F8A"/>
    <w:rsid w:val="00870AFB"/>
    <w:rsid w:val="008807D2"/>
    <w:rsid w:val="00880D83"/>
    <w:rsid w:val="008813FB"/>
    <w:rsid w:val="008868B7"/>
    <w:rsid w:val="00887761"/>
    <w:rsid w:val="00890310"/>
    <w:rsid w:val="00892B66"/>
    <w:rsid w:val="00893FDB"/>
    <w:rsid w:val="0089444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5118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40E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36F2"/>
    <w:rsid w:val="00CE2542"/>
    <w:rsid w:val="00CE45A2"/>
    <w:rsid w:val="00CE4C76"/>
    <w:rsid w:val="00CF0EA7"/>
    <w:rsid w:val="00CF244E"/>
    <w:rsid w:val="00CF3B5A"/>
    <w:rsid w:val="00CF3D05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4FBC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DF2CBD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156"/>
    <w:rsid w:val="00F63AFD"/>
    <w:rsid w:val="00F65354"/>
    <w:rsid w:val="00F654BF"/>
    <w:rsid w:val="00F7501D"/>
    <w:rsid w:val="00F77EC0"/>
    <w:rsid w:val="00F8666A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8AFF-233D-4C31-9A9F-C441CBA7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660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69</cp:revision>
  <cp:lastPrinted>2014-12-04T03:21:00Z</cp:lastPrinted>
  <dcterms:created xsi:type="dcterms:W3CDTF">2014-12-01T08:11:00Z</dcterms:created>
  <dcterms:modified xsi:type="dcterms:W3CDTF">2015-09-23T08:21:00Z</dcterms:modified>
</cp:coreProperties>
</file>